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7C" w:rsidRPr="00406018" w:rsidRDefault="00F6567C" w:rsidP="00F6567C">
      <w:pPr>
        <w:spacing w:before="167"/>
        <w:ind w:left="200"/>
        <w:rPr>
          <w:b/>
          <w:sz w:val="36"/>
        </w:rPr>
      </w:pPr>
      <w:r w:rsidRPr="00406018">
        <w:rPr>
          <w:b/>
          <w:sz w:val="36"/>
          <w:u w:val="thick"/>
        </w:rPr>
        <w:t>Daily Schedules and Bell Times</w:t>
      </w:r>
    </w:p>
    <w:p w:rsidR="00F6567C" w:rsidRPr="00406018" w:rsidRDefault="00F6567C" w:rsidP="00F6567C">
      <w:pPr>
        <w:pStyle w:val="BodyText"/>
        <w:spacing w:before="2"/>
        <w:rPr>
          <w:b/>
          <w:sz w:val="28"/>
        </w:rPr>
      </w:pPr>
    </w:p>
    <w:p w:rsidR="00F6567C" w:rsidRPr="00406018" w:rsidRDefault="00F6567C" w:rsidP="00F6567C">
      <w:pPr>
        <w:spacing w:before="89"/>
        <w:ind w:left="200"/>
        <w:rPr>
          <w:b/>
          <w:sz w:val="36"/>
        </w:rPr>
      </w:pPr>
      <w:r w:rsidRPr="00406018">
        <w:rPr>
          <w:b/>
          <w:sz w:val="36"/>
        </w:rPr>
        <w:t>Father Leduc Catholic School Bell Times</w:t>
      </w:r>
    </w:p>
    <w:p w:rsidR="00F6567C" w:rsidRPr="00406018" w:rsidRDefault="00F6567C" w:rsidP="00F6567C">
      <w:pPr>
        <w:pStyle w:val="BodyText"/>
        <w:rPr>
          <w:b/>
          <w:sz w:val="24"/>
        </w:rPr>
      </w:pPr>
    </w:p>
    <w:p w:rsidR="00F6567C" w:rsidRPr="00406018" w:rsidRDefault="00F6567C" w:rsidP="00F6567C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2166"/>
        <w:gridCol w:w="4009"/>
      </w:tblGrid>
      <w:tr w:rsidR="00F6567C" w:rsidRPr="00406018" w:rsidTr="002C2D1E">
        <w:trPr>
          <w:trHeight w:val="26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25" w:lineRule="exact"/>
              <w:ind w:left="200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Elementary</w:t>
            </w:r>
          </w:p>
          <w:p w:rsidR="00406018" w:rsidRPr="00406018" w:rsidRDefault="00406018" w:rsidP="002C2D1E">
            <w:pPr>
              <w:pStyle w:val="TableParagraph"/>
              <w:spacing w:line="225" w:lineRule="exact"/>
              <w:ind w:left="200"/>
              <w:rPr>
                <w:rFonts w:ascii="Calibri"/>
                <w:sz w:val="28"/>
              </w:rPr>
            </w:pP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</w:pP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406018" w:rsidP="002C2D1E">
            <w:pPr>
              <w:pStyle w:val="TableParagraph"/>
              <w:spacing w:line="265" w:lineRule="exact"/>
              <w:ind w:left="200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 xml:space="preserve">                                       </w:t>
            </w:r>
            <w:r>
              <w:rPr>
                <w:rFonts w:ascii="Calibri"/>
                <w:sz w:val="28"/>
              </w:rPr>
              <w:t xml:space="preserve">                    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5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Hours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5" w:lineRule="exact"/>
              <w:ind w:left="881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200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Announcements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8:38-8:42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28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1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8:42-9:24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2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9:24-10:03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3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10:03-10:42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8807" w:type="dxa"/>
            <w:gridSpan w:val="3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2739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Recess 10:42-10:57 (Snack 10:57-11:05)</w:t>
            </w:r>
          </w:p>
        </w:tc>
      </w:tr>
      <w:tr w:rsidR="00F6567C" w:rsidRPr="00406018" w:rsidTr="002C2D1E">
        <w:trPr>
          <w:trHeight w:val="300"/>
        </w:trPr>
        <w:tc>
          <w:tcPr>
            <w:tcW w:w="8807" w:type="dxa"/>
            <w:gridSpan w:val="3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2739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*A different bell will ring for elem</w:t>
            </w:r>
            <w:r w:rsidR="001231E9">
              <w:rPr>
                <w:rFonts w:ascii="Calibri"/>
                <w:sz w:val="28"/>
              </w:rPr>
              <w:t>ent</w:t>
            </w:r>
            <w:r w:rsidR="00406018">
              <w:rPr>
                <w:rFonts w:ascii="Calibri"/>
                <w:sz w:val="28"/>
              </w:rPr>
              <w:t>a</w:t>
            </w:r>
            <w:r w:rsidR="001231E9">
              <w:rPr>
                <w:rFonts w:ascii="Calibri"/>
                <w:sz w:val="28"/>
              </w:rPr>
              <w:t>r</w:t>
            </w:r>
            <w:bookmarkStart w:id="0" w:name="_GoBack"/>
            <w:bookmarkEnd w:id="0"/>
            <w:r w:rsidR="00406018">
              <w:rPr>
                <w:rFonts w:ascii="Calibri"/>
                <w:sz w:val="28"/>
              </w:rPr>
              <w:t>y</w:t>
            </w:r>
            <w:r w:rsidRPr="00406018">
              <w:rPr>
                <w:rFonts w:ascii="Calibri"/>
                <w:sz w:val="28"/>
              </w:rPr>
              <w:t xml:space="preserve"> in order to denote end of snack</w:t>
            </w: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4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11:05-11:44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5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11:44-12:23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6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1:08-1:48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7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1:48-2:28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8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2:28-3:10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6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rPr>
                <w:sz w:val="28"/>
              </w:rPr>
            </w:pP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rPr>
                <w:sz w:val="28"/>
              </w:rPr>
            </w:pP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9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6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6567C" w:rsidRPr="00406018" w:rsidRDefault="00F6567C" w:rsidP="002C2D1E">
            <w:pPr>
              <w:pStyle w:val="TableParagraph"/>
              <w:ind w:left="200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Junior High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rPr>
                <w:sz w:val="28"/>
              </w:rPr>
            </w:pP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rPr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200"/>
              <w:rPr>
                <w:rFonts w:ascii="Calibri"/>
                <w:sz w:val="28"/>
              </w:rPr>
            </w:pP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Hours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881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200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Announcements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8:38-8:42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1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8:42-9:24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28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2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9:24-10:03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3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10:03-10:42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8807" w:type="dxa"/>
            <w:gridSpan w:val="3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2739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Break 10:42-10:57 - 3 minutes to get to class</w:t>
            </w: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5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4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5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11:00 - 11:44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5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5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11:44-12:23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6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1:08-1:48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2C2D1E">
        <w:trPr>
          <w:trHeight w:val="300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7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1:48-2:28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  <w:tr w:rsidR="00F6567C" w:rsidRPr="00406018" w:rsidTr="00406018">
        <w:trPr>
          <w:trHeight w:val="387"/>
        </w:trPr>
        <w:tc>
          <w:tcPr>
            <w:tcW w:w="2632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05"/>
              <w:jc w:val="right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8</w:t>
            </w:r>
          </w:p>
        </w:tc>
        <w:tc>
          <w:tcPr>
            <w:tcW w:w="2166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left="107"/>
              <w:rPr>
                <w:rFonts w:ascii="Calibri"/>
                <w:sz w:val="28"/>
              </w:rPr>
            </w:pPr>
            <w:r w:rsidRPr="00406018">
              <w:rPr>
                <w:rFonts w:ascii="Calibri"/>
                <w:sz w:val="28"/>
              </w:rPr>
              <w:t>2:28-3:10</w:t>
            </w:r>
          </w:p>
        </w:tc>
        <w:tc>
          <w:tcPr>
            <w:tcW w:w="4009" w:type="dxa"/>
          </w:tcPr>
          <w:p w:rsidR="00F6567C" w:rsidRPr="00406018" w:rsidRDefault="00F6567C" w:rsidP="002C2D1E">
            <w:pPr>
              <w:pStyle w:val="TableParagraph"/>
              <w:spacing w:line="264" w:lineRule="exact"/>
              <w:ind w:right="1618"/>
              <w:jc w:val="right"/>
              <w:rPr>
                <w:rFonts w:ascii="Calibri"/>
                <w:sz w:val="28"/>
              </w:rPr>
            </w:pPr>
          </w:p>
        </w:tc>
      </w:tr>
    </w:tbl>
    <w:p w:rsidR="00A00170" w:rsidRPr="00406018" w:rsidRDefault="00A00170">
      <w:pPr>
        <w:rPr>
          <w:sz w:val="28"/>
        </w:rPr>
      </w:pPr>
    </w:p>
    <w:sectPr w:rsidR="00A00170" w:rsidRPr="0040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7C"/>
    <w:rsid w:val="001231E9"/>
    <w:rsid w:val="00406018"/>
    <w:rsid w:val="00A00170"/>
    <w:rsid w:val="00F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D874"/>
  <w15:chartTrackingRefBased/>
  <w15:docId w15:val="{EAD8CCC7-EF83-4BA4-B1C7-7F801885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5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567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6567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6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Catholic School Division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Mullin</dc:creator>
  <cp:keywords/>
  <dc:description/>
  <cp:lastModifiedBy>Jana Mullin</cp:lastModifiedBy>
  <cp:revision>3</cp:revision>
  <dcterms:created xsi:type="dcterms:W3CDTF">2017-09-01T15:46:00Z</dcterms:created>
  <dcterms:modified xsi:type="dcterms:W3CDTF">2017-09-01T16:03:00Z</dcterms:modified>
</cp:coreProperties>
</file>